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576" w:rsidRPr="00057036" w:rsidRDefault="005E692A" w:rsidP="00184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Анонс </w:t>
      </w:r>
      <w:r w:rsidR="000429BA" w:rsidRPr="0005703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п</w:t>
      </w:r>
      <w:r w:rsidRPr="0005703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рограммы</w:t>
      </w:r>
      <w:r w:rsidR="000429BA" w:rsidRPr="0005703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</w:p>
    <w:p w:rsidR="00184B5A" w:rsidRPr="00057036" w:rsidRDefault="005E692A" w:rsidP="00184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 xml:space="preserve">профессиональной переподготовки </w:t>
      </w:r>
    </w:p>
    <w:p w:rsidR="005E692A" w:rsidRPr="00057036" w:rsidRDefault="005E692A" w:rsidP="00184B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«</w:t>
      </w:r>
      <w:r w:rsidR="008A1C7D" w:rsidRPr="00057036">
        <w:rPr>
          <w:rFonts w:ascii="Times New Roman" w:hAnsi="Times New Roman" w:cs="Times New Roman"/>
          <w:b/>
          <w:i/>
          <w:color w:val="002060"/>
          <w:sz w:val="20"/>
          <w:szCs w:val="20"/>
        </w:rPr>
        <w:t>Юриспруденция в сфере жилищно-коммунального хозяйства</w:t>
      </w:r>
      <w:r w:rsidRPr="0005703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»</w:t>
      </w:r>
    </w:p>
    <w:p w:rsidR="002343D2" w:rsidRPr="00057036" w:rsidRDefault="002343D2" w:rsidP="00C97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184B5A" w:rsidRPr="00057036" w:rsidRDefault="00184B5A" w:rsidP="00184B5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Образовательная программа профессиональной переподготовки </w:t>
      </w:r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>«</w:t>
      </w:r>
      <w:bookmarkStart w:id="0" w:name="_GoBack"/>
      <w:r w:rsidR="008A1C7D" w:rsidRPr="002E51E1">
        <w:rPr>
          <w:rFonts w:ascii="Times New Roman" w:hAnsi="Times New Roman" w:cs="Times New Roman"/>
          <w:i/>
          <w:color w:val="002060"/>
          <w:sz w:val="20"/>
          <w:szCs w:val="20"/>
        </w:rPr>
        <w:t>Юриспруденция в сфере жилищно-коммунального хозяйства</w:t>
      </w:r>
      <w:bookmarkEnd w:id="0"/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>»</w:t>
      </w:r>
      <w:r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 разработана на основе </w:t>
      </w:r>
      <w:r w:rsidR="008E4927"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последних </w:t>
      </w:r>
      <w:r w:rsidR="00B11624"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редакций </w:t>
      </w:r>
      <w:r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профессиональных стандартов и федерального государственного образовательного стандарта высшего образования 40.03.01 «Юриспруденция». </w:t>
      </w:r>
    </w:p>
    <w:p w:rsidR="00430CB1" w:rsidRPr="00057036" w:rsidRDefault="006E6910" w:rsidP="00430CB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color w:val="002060"/>
          <w:sz w:val="20"/>
          <w:szCs w:val="20"/>
        </w:rPr>
        <w:t>Настоящий п</w:t>
      </w:r>
      <w:r w:rsidR="00430CB1"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рактико-ориентированный курс нацелен на </w:t>
      </w:r>
      <w:r w:rsidRPr="00057036">
        <w:rPr>
          <w:rFonts w:ascii="Times New Roman" w:hAnsi="Times New Roman" w:cs="Times New Roman"/>
          <w:color w:val="002060"/>
          <w:sz w:val="20"/>
          <w:szCs w:val="20"/>
        </w:rPr>
        <w:t>изучение</w:t>
      </w:r>
      <w:r w:rsidR="00430CB1"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r w:rsidR="008E4927" w:rsidRPr="00057036">
        <w:rPr>
          <w:rFonts w:ascii="Times New Roman" w:hAnsi="Times New Roman" w:cs="Times New Roman"/>
          <w:color w:val="002060"/>
          <w:sz w:val="20"/>
          <w:szCs w:val="20"/>
        </w:rPr>
        <w:t>аспектов</w:t>
      </w:r>
      <w:r w:rsidR="00430CB1"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 правового </w:t>
      </w:r>
      <w:r w:rsidR="008E4927"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регулирования </w:t>
      </w:r>
      <w:r w:rsidR="00430CB1"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жилищно-коммунального сектора с учетом </w:t>
      </w:r>
      <w:r w:rsidR="008E4927" w:rsidRPr="00057036">
        <w:rPr>
          <w:rFonts w:ascii="Times New Roman" w:hAnsi="Times New Roman" w:cs="Times New Roman"/>
          <w:color w:val="002060"/>
          <w:sz w:val="20"/>
          <w:szCs w:val="20"/>
        </w:rPr>
        <w:t>актуальных</w:t>
      </w:r>
      <w:r w:rsidR="00430CB1" w:rsidRPr="00057036">
        <w:rPr>
          <w:rFonts w:ascii="Times New Roman" w:hAnsi="Times New Roman" w:cs="Times New Roman"/>
          <w:color w:val="002060"/>
          <w:sz w:val="20"/>
          <w:szCs w:val="20"/>
        </w:rPr>
        <w:t xml:space="preserve"> изменений в законодательстве, </w:t>
      </w:r>
      <w:r w:rsidR="002E51E1">
        <w:rPr>
          <w:rFonts w:ascii="Times New Roman" w:hAnsi="Times New Roman" w:cs="Times New Roman"/>
          <w:color w:val="002060"/>
          <w:sz w:val="20"/>
          <w:szCs w:val="20"/>
        </w:rPr>
        <w:t xml:space="preserve">и </w:t>
      </w:r>
      <w:r w:rsidR="00430CB1" w:rsidRPr="00057036">
        <w:rPr>
          <w:rFonts w:ascii="Times New Roman" w:hAnsi="Times New Roman" w:cs="Times New Roman"/>
          <w:color w:val="002060"/>
          <w:sz w:val="20"/>
          <w:szCs w:val="20"/>
        </w:rPr>
        <w:t>в частности:</w:t>
      </w:r>
    </w:p>
    <w:p w:rsidR="00430CB1" w:rsidRPr="00057036" w:rsidRDefault="00430CB1" w:rsidP="00430CB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Правовые аспекты оказания коммунальных услуг и предоставления коммунальных ресурсов (с</w:t>
      </w:r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>удебная практика):</w:t>
      </w:r>
    </w:p>
    <w:p w:rsidR="00430CB1" w:rsidRPr="00057036" w:rsidRDefault="00430CB1" w:rsidP="00430CB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Договорные отношения между сторонами жилищно-коммунальных правоотношений</w:t>
      </w:r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(РСО - УК - Потребитель);</w:t>
      </w:r>
    </w:p>
    <w:p w:rsidR="006E6910" w:rsidRPr="00057036" w:rsidRDefault="00430CB1" w:rsidP="006E691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Особенности предоставления услуг по содержанию общего имущества многоквартирного дома</w:t>
      </w:r>
      <w:r w:rsidR="00600B78">
        <w:rPr>
          <w:rFonts w:ascii="Times New Roman" w:hAnsi="Times New Roman" w:cs="Times New Roman"/>
          <w:bCs/>
          <w:i/>
          <w:color w:val="002060"/>
          <w:sz w:val="20"/>
          <w:szCs w:val="20"/>
        </w:rPr>
        <w:t>, к</w:t>
      </w: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апит</w:t>
      </w:r>
      <w:r w:rsidR="006E6910"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альный ремонт общего имущества;</w:t>
      </w:r>
    </w:p>
    <w:p w:rsidR="006E6910" w:rsidRPr="00057036" w:rsidRDefault="00430CB1" w:rsidP="006E691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Общие собрания собст</w:t>
      </w:r>
      <w:r w:rsidR="006E6910"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венников многоквартирного дома;</w:t>
      </w:r>
    </w:p>
    <w:p w:rsidR="00430CB1" w:rsidRPr="00057036" w:rsidRDefault="00430CB1" w:rsidP="006E691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Организация консультаций гражданам по правовым вопросам в области жилищного и </w:t>
      </w:r>
      <w:r w:rsidR="006E6910"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смежного с ним законодательства;</w:t>
      </w:r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</w:t>
      </w:r>
    </w:p>
    <w:p w:rsidR="006E6910" w:rsidRPr="00057036" w:rsidRDefault="006E6910" w:rsidP="006E691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Сопровождение судебных дел управляющей организации, ТСЖ, ЖСК в арбитражных судах и судах общей юрисдикции по гражданско-правовым, по административным спорам;</w:t>
      </w:r>
    </w:p>
    <w:p w:rsidR="00600B78" w:rsidRPr="00057036" w:rsidRDefault="00600B78" w:rsidP="00600B7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Правовой режим </w:t>
      </w: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доходов</w:t>
      </w:r>
      <w:r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и расходов</w:t>
      </w: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 xml:space="preserve"> управляющей организации при управлении МКД;</w:t>
      </w:r>
    </w:p>
    <w:p w:rsidR="006E6910" w:rsidRPr="00057036" w:rsidRDefault="006E6910" w:rsidP="006E691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bCs/>
          <w:i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Работа с дебиторской задолженностью по оплате жилищно-коммунальных услуг;</w:t>
      </w:r>
    </w:p>
    <w:p w:rsidR="006E6910" w:rsidRPr="00057036" w:rsidRDefault="006E6910" w:rsidP="006E691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Проверки управляющих организаций,</w:t>
      </w:r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привлечение к ответственности, обжалование постановлений;</w:t>
      </w:r>
    </w:p>
    <w:p w:rsidR="006E6910" w:rsidRPr="00057036" w:rsidRDefault="006E6910" w:rsidP="006E691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>Механизмы защиты юридического лица при проведении государственного контроля;</w:t>
      </w:r>
    </w:p>
    <w:p w:rsidR="006E6910" w:rsidRPr="00057036" w:rsidRDefault="006E6910" w:rsidP="006E691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i/>
          <w:color w:val="002060"/>
          <w:sz w:val="20"/>
          <w:szCs w:val="20"/>
        </w:rPr>
      </w:pPr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Анализ судебной практики проверок, проводимых государственными органами (ГЖИ, </w:t>
      </w:r>
      <w:proofErr w:type="spellStart"/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>Роспотребнадзор</w:t>
      </w:r>
      <w:proofErr w:type="spellEnd"/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>, Прокуратура и пр.);</w:t>
      </w:r>
      <w:r w:rsidR="008E4927" w:rsidRPr="00057036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 </w:t>
      </w:r>
      <w:r w:rsidRPr="00057036">
        <w:rPr>
          <w:rFonts w:ascii="Times New Roman" w:hAnsi="Times New Roman" w:cs="Times New Roman"/>
          <w:bCs/>
          <w:i/>
          <w:color w:val="002060"/>
          <w:sz w:val="20"/>
          <w:szCs w:val="20"/>
        </w:rPr>
        <w:t>Деликты.</w:t>
      </w:r>
    </w:p>
    <w:p w:rsidR="003439A3" w:rsidRPr="00057036" w:rsidRDefault="003439A3" w:rsidP="0034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</w:pPr>
      <w:r w:rsidRPr="00600B7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В результате обучения </w:t>
      </w:r>
      <w:r w:rsidR="002D199B" w:rsidRPr="00600B7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по Программе </w:t>
      </w:r>
      <w:r w:rsidRPr="00600B7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осваиваются следующие профессиональные компетенции</w:t>
      </w:r>
      <w:r w:rsidR="002D199B" w:rsidRPr="00600B78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в</w:t>
      </w:r>
      <w:r w:rsidR="002D199B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сфере п</w:t>
      </w:r>
      <w:r w:rsidR="002D199B" w:rsidRPr="0005703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 xml:space="preserve">равового регулирования </w:t>
      </w:r>
      <w:r w:rsidR="002D199B" w:rsidRPr="00057036">
        <w:rPr>
          <w:rFonts w:ascii="Times New Roman" w:hAnsi="Times New Roman" w:cs="Times New Roman"/>
          <w:color w:val="002060"/>
          <w:sz w:val="20"/>
          <w:szCs w:val="20"/>
        </w:rPr>
        <w:t>жилищно-коммунальной сферы</w:t>
      </w:r>
      <w:r w:rsidRPr="0005703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:</w:t>
      </w:r>
    </w:p>
    <w:p w:rsidR="003439A3" w:rsidRPr="00057036" w:rsidRDefault="003439A3" w:rsidP="0034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- практические навыков по юридическому сопровождению </w:t>
      </w:r>
      <w:r w:rsidR="008A1C7D"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бизнес-процессов</w:t>
      </w: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;</w:t>
      </w:r>
    </w:p>
    <w:p w:rsidR="003439A3" w:rsidRPr="00057036" w:rsidRDefault="003439A3" w:rsidP="0034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- знания в области управления </w:t>
      </w:r>
      <w:r w:rsidR="008A1C7D" w:rsidRPr="00057036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жилищно-коммунальной сферой </w:t>
      </w: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в условиях рыночной экономики: </w:t>
      </w:r>
    </w:p>
    <w:p w:rsidR="008A1C7D" w:rsidRPr="00057036" w:rsidRDefault="003439A3" w:rsidP="0034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- знания и навыки по оптимизации ведения бизнеса в </w:t>
      </w:r>
      <w:r w:rsidR="008A1C7D" w:rsidRPr="00057036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жилищно-коммунальной </w:t>
      </w: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сфере;</w:t>
      </w:r>
    </w:p>
    <w:p w:rsidR="003439A3" w:rsidRPr="00057036" w:rsidRDefault="003439A3" w:rsidP="0034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- знание нормативно-правовой базы регулирования </w:t>
      </w:r>
      <w:r w:rsidR="008A1C7D" w:rsidRPr="00057036">
        <w:rPr>
          <w:rFonts w:ascii="Times New Roman" w:hAnsi="Times New Roman" w:cs="Times New Roman"/>
          <w:i/>
          <w:color w:val="002060"/>
          <w:sz w:val="20"/>
          <w:szCs w:val="20"/>
        </w:rPr>
        <w:t xml:space="preserve">жилищно-коммунальной </w:t>
      </w: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деятельности;</w:t>
      </w:r>
    </w:p>
    <w:p w:rsidR="003439A3" w:rsidRPr="00057036" w:rsidRDefault="003439A3" w:rsidP="0034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- умение планировать и организовывать юридическую деятельность;</w:t>
      </w:r>
    </w:p>
    <w:p w:rsidR="003439A3" w:rsidRPr="00057036" w:rsidRDefault="003439A3" w:rsidP="0034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- знание систем стратегического, текущего и оперативного управления;</w:t>
      </w:r>
    </w:p>
    <w:p w:rsidR="003439A3" w:rsidRPr="00057036" w:rsidRDefault="003439A3" w:rsidP="0034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- навыки </w:t>
      </w:r>
      <w:r w:rsidR="00600B78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сопровождения и </w:t>
      </w: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ведения деловых переговоров;</w:t>
      </w:r>
    </w:p>
    <w:p w:rsidR="003439A3" w:rsidRPr="00057036" w:rsidRDefault="003439A3" w:rsidP="003439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- практические навыки уверенного профессионального поведения.</w:t>
      </w:r>
    </w:p>
    <w:p w:rsidR="002D199B" w:rsidRPr="00057036" w:rsidRDefault="004B4F9C" w:rsidP="004B4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Программа </w:t>
      </w:r>
      <w:r w:rsidR="008E4927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мотивирует слушателей постоянно </w:t>
      </w:r>
      <w:r w:rsidR="00962859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совершенствоваться и 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повыша</w:t>
      </w:r>
      <w:r w:rsidR="008E4927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ть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уровень</w:t>
      </w:r>
      <w:r w:rsidR="00430CB1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и качество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="00962859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своего </w:t>
      </w:r>
      <w:r w:rsidR="008E4927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профессионального капитала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  <w:r w:rsidR="006E1680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</w:p>
    <w:p w:rsidR="004B4F9C" w:rsidRPr="00057036" w:rsidRDefault="002D199B" w:rsidP="004B4F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Освоение п</w:t>
      </w:r>
      <w:r w:rsidR="004B4F9C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рограммы 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профессиональной переподготовки также способствует </w:t>
      </w:r>
      <w:r w:rsidR="00430CB1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минимиз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ировать</w:t>
      </w:r>
      <w:r w:rsidR="00430CB1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юридически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е</w:t>
      </w:r>
      <w:r w:rsidR="00430CB1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риск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и при реализации креативных проектов, а также при привлечении</w:t>
      </w:r>
      <w:r w:rsidR="004B4F9C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новых 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инвестиций на осуществление проектов модернизации и развития организации и при создании</w:t>
      </w:r>
      <w:r w:rsidR="004B4F9C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новых производственных мощностей и 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рабочих мест.</w:t>
      </w:r>
    </w:p>
    <w:p w:rsidR="006E1680" w:rsidRPr="00057036" w:rsidRDefault="006E1680" w:rsidP="006E1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Форма обучения</w:t>
      </w:r>
      <w:r w:rsidRPr="00057036">
        <w:rPr>
          <w:rFonts w:ascii="Times New Roman" w:eastAsia="Times New Roman" w:hAnsi="Times New Roman" w:cs="Times New Roman"/>
          <w:bCs/>
          <w:color w:val="002060"/>
          <w:sz w:val="20"/>
          <w:szCs w:val="20"/>
          <w:lang w:eastAsia="ru-RU"/>
        </w:rPr>
        <w:t>: с отрывом и</w:t>
      </w:r>
      <w:r w:rsidRPr="0005703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 xml:space="preserve"> 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без отрыва от работы (вечерняя/выходного дня).</w:t>
      </w:r>
    </w:p>
    <w:p w:rsidR="006E1680" w:rsidRPr="00057036" w:rsidRDefault="006E1680" w:rsidP="006E16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Продолжительность обучения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 составляет 4-6 месяцев.</w:t>
      </w:r>
    </w:p>
    <w:p w:rsidR="001704AD" w:rsidRPr="00057036" w:rsidRDefault="00184B5A" w:rsidP="001704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По окончании программы выдается </w:t>
      </w:r>
      <w:r w:rsidRPr="00057036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eastAsia="ru-RU"/>
        </w:rPr>
        <w:t>Диплом о профессиональной переподготовке</w:t>
      </w:r>
      <w:r w:rsidR="00732DEB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</w:t>
      </w:r>
      <w:r w:rsidRPr="00057036">
        <w:rPr>
          <w:rFonts w:ascii="Times New Roman" w:hAnsi="Times New Roman" w:cs="Times New Roman"/>
          <w:color w:val="002060"/>
          <w:sz w:val="20"/>
          <w:szCs w:val="20"/>
        </w:rPr>
        <w:t>Федерального государственного бюджетного образовательного учреждения высшего образования</w:t>
      </w:r>
      <w:r w:rsidRPr="0005703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bdr w:val="none" w:sz="0" w:space="0" w:color="auto" w:frame="1"/>
          <w:lang w:eastAsia="ru-RU"/>
        </w:rPr>
        <w:t xml:space="preserve"> «Волгоградский государственный технический университет»</w:t>
      </w:r>
      <w:r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.</w:t>
      </w:r>
      <w:r w:rsidR="001704AD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 xml:space="preserve"> Выпускникам программы присваивается квалификация «юрист» со специализацией «</w:t>
      </w:r>
      <w:r w:rsidR="00430CB1" w:rsidRPr="002E51E1">
        <w:rPr>
          <w:rFonts w:ascii="Times New Roman" w:hAnsi="Times New Roman" w:cs="Times New Roman"/>
          <w:i/>
          <w:color w:val="002060"/>
          <w:sz w:val="20"/>
          <w:szCs w:val="20"/>
        </w:rPr>
        <w:t>Юриспруденция в сфере жилищно-коммунального хозяйства</w:t>
      </w:r>
      <w:r w:rsidR="001704AD" w:rsidRPr="00057036"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  <w:t>».</w:t>
      </w:r>
    </w:p>
    <w:p w:rsidR="00184B5A" w:rsidRPr="00057036" w:rsidRDefault="00184B5A" w:rsidP="00FB457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184B5A" w:rsidRPr="00057036" w:rsidRDefault="00184B5A" w:rsidP="00FB4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ru-RU"/>
        </w:rPr>
        <w:t>Контактная информация:</w:t>
      </w:r>
    </w:p>
    <w:p w:rsidR="00184B5A" w:rsidRPr="00057036" w:rsidRDefault="00184B5A" w:rsidP="00FB45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0"/>
          <w:szCs w:val="20"/>
          <w:lang w:eastAsia="ru-RU"/>
        </w:rPr>
      </w:pPr>
    </w:p>
    <w:p w:rsidR="00184B5A" w:rsidRPr="00057036" w:rsidRDefault="00184B5A" w:rsidP="00A201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i/>
          <w:color w:val="002060"/>
          <w:sz w:val="20"/>
          <w:szCs w:val="20"/>
        </w:rPr>
      </w:pPr>
      <w:r w:rsidRPr="00057036">
        <w:rPr>
          <w:rStyle w:val="a4"/>
          <w:color w:val="002060"/>
          <w:sz w:val="20"/>
          <w:szCs w:val="20"/>
        </w:rPr>
        <w:t>Образовательный центр Волгоградского государственного технического универс</w:t>
      </w:r>
      <w:r w:rsidR="00A201BE" w:rsidRPr="00057036">
        <w:rPr>
          <w:rStyle w:val="a4"/>
          <w:color w:val="002060"/>
          <w:sz w:val="20"/>
          <w:szCs w:val="20"/>
        </w:rPr>
        <w:t>итета «Прикладное правоведение»</w:t>
      </w:r>
    </w:p>
    <w:p w:rsidR="00184B5A" w:rsidRPr="00057036" w:rsidRDefault="00184B5A" w:rsidP="00184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Адрес</w:t>
      </w: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: 400005, г. Волгоград, пр. Ленина, 28, </w:t>
      </w:r>
      <w:r w:rsidRPr="00057036">
        <w:rPr>
          <w:rFonts w:ascii="Times New Roman" w:hAnsi="Times New Roman" w:cs="Times New Roman"/>
          <w:i/>
          <w:color w:val="002060"/>
          <w:sz w:val="20"/>
          <w:szCs w:val="20"/>
        </w:rPr>
        <w:t>Волгоградский государственный технический университет, главный учебный корпус,</w:t>
      </w:r>
      <w:r w:rsidRPr="00057036">
        <w:rPr>
          <w:rFonts w:ascii="Times New Roman" w:hAnsi="Times New Roman" w:cs="Times New Roman"/>
          <w:i/>
          <w:color w:val="002060"/>
          <w:spacing w:val="3"/>
          <w:sz w:val="20"/>
          <w:szCs w:val="20"/>
        </w:rPr>
        <w:t xml:space="preserve"> ауд. 332</w:t>
      </w: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;</w:t>
      </w:r>
    </w:p>
    <w:p w:rsidR="00184B5A" w:rsidRPr="00057036" w:rsidRDefault="00184B5A" w:rsidP="00184B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</w:pPr>
      <w:r w:rsidRPr="0005703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Тел.:</w:t>
      </w: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 xml:space="preserve"> + 7 905 399 94 53; +7 (8442) 24-80-82;</w:t>
      </w:r>
    </w:p>
    <w:p w:rsidR="00184B5A" w:rsidRPr="00057036" w:rsidRDefault="00184B5A" w:rsidP="00184B5A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i/>
          <w:color w:val="002060"/>
          <w:sz w:val="20"/>
          <w:szCs w:val="20"/>
          <w:bdr w:val="none" w:sz="0" w:space="0" w:color="auto" w:frame="1"/>
          <w:lang w:eastAsia="ru-RU"/>
        </w:rPr>
      </w:pPr>
      <w:proofErr w:type="spellStart"/>
      <w:r w:rsidRPr="0005703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Email</w:t>
      </w:r>
      <w:proofErr w:type="spellEnd"/>
      <w:r w:rsidRPr="00057036">
        <w:rPr>
          <w:rFonts w:ascii="Times New Roman" w:eastAsia="Times New Roman" w:hAnsi="Times New Roman" w:cs="Times New Roman"/>
          <w:b/>
          <w:i/>
          <w:color w:val="002060"/>
          <w:sz w:val="20"/>
          <w:szCs w:val="20"/>
          <w:lang w:eastAsia="ru-RU"/>
        </w:rPr>
        <w:t>:</w:t>
      </w:r>
      <w:r w:rsidRPr="00057036">
        <w:rPr>
          <w:rFonts w:ascii="Times New Roman" w:eastAsia="Times New Roman" w:hAnsi="Times New Roman" w:cs="Times New Roman"/>
          <w:i/>
          <w:color w:val="002060"/>
          <w:sz w:val="20"/>
          <w:szCs w:val="20"/>
          <w:lang w:eastAsia="ru-RU"/>
        </w:rPr>
        <w:t> </w:t>
      </w:r>
      <w:hyperlink r:id="rId5" w:history="1">
        <w:r w:rsidRPr="00057036">
          <w:rPr>
            <w:rStyle w:val="a6"/>
            <w:rFonts w:ascii="Times New Roman" w:eastAsia="Times New Roman" w:hAnsi="Times New Roman" w:cs="Times New Roman"/>
            <w:i/>
            <w:color w:val="002060"/>
            <w:sz w:val="20"/>
            <w:szCs w:val="20"/>
            <w:lang w:val="en-US" w:eastAsia="ru-RU"/>
          </w:rPr>
          <w:t>pravo</w:t>
        </w:r>
        <w:r w:rsidRPr="00057036">
          <w:rPr>
            <w:rStyle w:val="a6"/>
            <w:rFonts w:ascii="Times New Roman" w:eastAsia="Times New Roman" w:hAnsi="Times New Roman" w:cs="Times New Roman"/>
            <w:i/>
            <w:color w:val="002060"/>
            <w:sz w:val="20"/>
            <w:szCs w:val="20"/>
            <w:bdr w:val="none" w:sz="0" w:space="0" w:color="auto" w:frame="1"/>
            <w:lang w:eastAsia="ru-RU"/>
          </w:rPr>
          <w:t>@</w:t>
        </w:r>
        <w:r w:rsidRPr="00057036">
          <w:rPr>
            <w:rStyle w:val="a6"/>
            <w:rFonts w:ascii="Times New Roman" w:eastAsia="Times New Roman" w:hAnsi="Times New Roman" w:cs="Times New Roman"/>
            <w:i/>
            <w:color w:val="002060"/>
            <w:sz w:val="20"/>
            <w:szCs w:val="20"/>
            <w:bdr w:val="none" w:sz="0" w:space="0" w:color="auto" w:frame="1"/>
            <w:lang w:val="en-US" w:eastAsia="ru-RU"/>
          </w:rPr>
          <w:t>vstu</w:t>
        </w:r>
        <w:r w:rsidRPr="00057036">
          <w:rPr>
            <w:rStyle w:val="a6"/>
            <w:rFonts w:ascii="Times New Roman" w:eastAsia="Times New Roman" w:hAnsi="Times New Roman" w:cs="Times New Roman"/>
            <w:i/>
            <w:color w:val="002060"/>
            <w:sz w:val="20"/>
            <w:szCs w:val="20"/>
            <w:bdr w:val="none" w:sz="0" w:space="0" w:color="auto" w:frame="1"/>
            <w:lang w:eastAsia="ru-RU"/>
          </w:rPr>
          <w:t>.</w:t>
        </w:r>
        <w:proofErr w:type="spellStart"/>
        <w:r w:rsidRPr="00057036">
          <w:rPr>
            <w:rStyle w:val="a6"/>
            <w:rFonts w:ascii="Times New Roman" w:eastAsia="Times New Roman" w:hAnsi="Times New Roman" w:cs="Times New Roman"/>
            <w:i/>
            <w:color w:val="002060"/>
            <w:sz w:val="20"/>
            <w:szCs w:val="20"/>
            <w:bdr w:val="none" w:sz="0" w:space="0" w:color="auto" w:frame="1"/>
            <w:lang w:eastAsia="ru-RU"/>
          </w:rPr>
          <w:t>ru</w:t>
        </w:r>
        <w:proofErr w:type="spellEnd"/>
      </w:hyperlink>
    </w:p>
    <w:p w:rsidR="00184B5A" w:rsidRPr="001D0FB5" w:rsidRDefault="001D0FB5" w:rsidP="002343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i/>
          <w:color w:val="002060"/>
          <w:sz w:val="20"/>
          <w:szCs w:val="20"/>
        </w:rPr>
        <w:t xml:space="preserve">Сайт: </w:t>
      </w:r>
      <w:r w:rsidRPr="001D0FB5">
        <w:rPr>
          <w:rFonts w:ascii="Times New Roman" w:hAnsi="Times New Roman" w:cs="Times New Roman"/>
          <w:i/>
          <w:color w:val="002060"/>
          <w:sz w:val="20"/>
          <w:szCs w:val="20"/>
        </w:rPr>
        <w:t>http://www.vstu.ru/obrazovanie/perepodgotovka/obrazovatelnye-tsentry/prikladnoe-pravovedenie/</w:t>
      </w:r>
    </w:p>
    <w:sectPr w:rsidR="00184B5A" w:rsidRPr="001D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743"/>
    <w:multiLevelType w:val="multilevel"/>
    <w:tmpl w:val="59989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8140B"/>
    <w:multiLevelType w:val="multilevel"/>
    <w:tmpl w:val="3FD0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C5C90"/>
    <w:multiLevelType w:val="multilevel"/>
    <w:tmpl w:val="895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03E66"/>
    <w:multiLevelType w:val="multilevel"/>
    <w:tmpl w:val="24E6D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3738A3"/>
    <w:multiLevelType w:val="multilevel"/>
    <w:tmpl w:val="25A4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FC4910"/>
    <w:multiLevelType w:val="multilevel"/>
    <w:tmpl w:val="4F24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90E8A"/>
    <w:multiLevelType w:val="multilevel"/>
    <w:tmpl w:val="0500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02816"/>
    <w:multiLevelType w:val="multilevel"/>
    <w:tmpl w:val="2FEC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3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</w:num>
  <w:num w:numId="10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64"/>
    <w:rsid w:val="00037B4E"/>
    <w:rsid w:val="000429BA"/>
    <w:rsid w:val="00057036"/>
    <w:rsid w:val="001704AD"/>
    <w:rsid w:val="00184B5A"/>
    <w:rsid w:val="001D0FB5"/>
    <w:rsid w:val="001E12B9"/>
    <w:rsid w:val="00220064"/>
    <w:rsid w:val="002343D2"/>
    <w:rsid w:val="00266C4F"/>
    <w:rsid w:val="002D199B"/>
    <w:rsid w:val="002D7B7D"/>
    <w:rsid w:val="002E51E1"/>
    <w:rsid w:val="003439A3"/>
    <w:rsid w:val="003514AC"/>
    <w:rsid w:val="00356566"/>
    <w:rsid w:val="00391B95"/>
    <w:rsid w:val="004128A9"/>
    <w:rsid w:val="00430CB1"/>
    <w:rsid w:val="00452169"/>
    <w:rsid w:val="004B4F9C"/>
    <w:rsid w:val="005C1A19"/>
    <w:rsid w:val="005E692A"/>
    <w:rsid w:val="00600B78"/>
    <w:rsid w:val="006E1680"/>
    <w:rsid w:val="006E6910"/>
    <w:rsid w:val="00732DEB"/>
    <w:rsid w:val="00787954"/>
    <w:rsid w:val="007D049A"/>
    <w:rsid w:val="00810576"/>
    <w:rsid w:val="008A1C7D"/>
    <w:rsid w:val="008A5D07"/>
    <w:rsid w:val="008D2824"/>
    <w:rsid w:val="008D67F1"/>
    <w:rsid w:val="008E4927"/>
    <w:rsid w:val="00915B0C"/>
    <w:rsid w:val="00962859"/>
    <w:rsid w:val="009D6D3A"/>
    <w:rsid w:val="00A201BE"/>
    <w:rsid w:val="00B11624"/>
    <w:rsid w:val="00B53608"/>
    <w:rsid w:val="00C975A1"/>
    <w:rsid w:val="00CD300E"/>
    <w:rsid w:val="00DA0236"/>
    <w:rsid w:val="00E134A8"/>
    <w:rsid w:val="00ED64B2"/>
    <w:rsid w:val="00F33268"/>
    <w:rsid w:val="00FB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8202"/>
  <w15:chartTrackingRefBased/>
  <w15:docId w15:val="{782F7D89-934B-4833-A353-3D7EF752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6C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2B9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66C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z1">
    <w:name w:val="z1"/>
    <w:basedOn w:val="a0"/>
    <w:rsid w:val="00CD300E"/>
  </w:style>
  <w:style w:type="character" w:customStyle="1" w:styleId="apple-converted-space">
    <w:name w:val="apple-converted-space"/>
    <w:basedOn w:val="a0"/>
    <w:rsid w:val="00CD300E"/>
  </w:style>
  <w:style w:type="table" w:styleId="a5">
    <w:name w:val="Table Grid"/>
    <w:basedOn w:val="a1"/>
    <w:uiPriority w:val="39"/>
    <w:rsid w:val="00CD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84B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vo@v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ИПКиПК</cp:lastModifiedBy>
  <cp:revision>26</cp:revision>
  <dcterms:created xsi:type="dcterms:W3CDTF">2015-12-12T08:44:00Z</dcterms:created>
  <dcterms:modified xsi:type="dcterms:W3CDTF">2018-07-04T11:58:00Z</dcterms:modified>
</cp:coreProperties>
</file>